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230" w:rsidRPr="00393CF0" w:rsidRDefault="00E76230" w:rsidP="00E76230">
      <w:pPr>
        <w:pStyle w:val="a3"/>
        <w:spacing w:line="360" w:lineRule="auto"/>
        <w:ind w:left="-567"/>
        <w:jc w:val="both"/>
        <w:rPr>
          <w:b/>
          <w:color w:val="000000"/>
        </w:rPr>
      </w:pPr>
      <w:r w:rsidRPr="00393CF0">
        <w:rPr>
          <w:b/>
          <w:color w:val="000000"/>
        </w:rPr>
        <w:t>ТАЛИЦА 5. МИЕЛОГРАММА МЫШЕЙ ЛИНИИ C57Bl/6 ПОСЛЕ ВВЕДЕНИЕЯ ЦФА И ЭКСТРАКТА БУРСЫ, 10*</w:t>
      </w:r>
      <w:r w:rsidRPr="00393CF0">
        <w:rPr>
          <w:b/>
          <w:color w:val="000000"/>
          <w:vertAlign w:val="superscript"/>
        </w:rPr>
        <w:t>6</w:t>
      </w:r>
      <w:r w:rsidRPr="00393CF0">
        <w:rPr>
          <w:b/>
          <w:color w:val="000000"/>
        </w:rPr>
        <w:t xml:space="preserve"> КЛЕТОК/ БЕДРО</w:t>
      </w:r>
    </w:p>
    <w:p w:rsidR="00E76230" w:rsidRPr="00393CF0" w:rsidRDefault="00E76230" w:rsidP="00E76230">
      <w:pPr>
        <w:pStyle w:val="a3"/>
        <w:spacing w:line="360" w:lineRule="auto"/>
        <w:ind w:left="-567"/>
        <w:jc w:val="both"/>
        <w:rPr>
          <w:lang w:val="en-US"/>
        </w:rPr>
      </w:pPr>
      <w:r w:rsidRPr="00393CF0">
        <w:rPr>
          <w:lang w:val="en-US"/>
        </w:rPr>
        <w:t>TABLE 5. MILOGRAM C57Bl/6 MICE AFTER ADMINISTRATION OF CFA AND BURSA EXTRACT, 10*</w:t>
      </w:r>
      <w:r w:rsidRPr="00393CF0">
        <w:rPr>
          <w:vertAlign w:val="superscript"/>
          <w:lang w:val="en-US"/>
        </w:rPr>
        <w:t>6</w:t>
      </w:r>
      <w:r w:rsidRPr="00393CF0">
        <w:rPr>
          <w:lang w:val="en-US"/>
        </w:rPr>
        <w:t xml:space="preserve"> CELLS/THIGH</w:t>
      </w:r>
    </w:p>
    <w:tbl>
      <w:tblPr>
        <w:tblW w:w="53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6"/>
        <w:gridCol w:w="1803"/>
        <w:gridCol w:w="1695"/>
        <w:gridCol w:w="2132"/>
      </w:tblGrid>
      <w:tr w:rsidR="00E76230" w:rsidRPr="00393CF0" w:rsidTr="00780111">
        <w:trPr>
          <w:trHeight w:hRule="exact" w:val="718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</w:pPr>
            <w:r w:rsidRPr="00393CF0">
              <w:t>Тип клеток</w:t>
            </w:r>
          </w:p>
          <w:p w:rsidR="00E76230" w:rsidRPr="00393CF0" w:rsidRDefault="00E76230" w:rsidP="00780111">
            <w:pPr>
              <w:pStyle w:val="a3"/>
              <w:rPr>
                <w:color w:val="000000"/>
              </w:rPr>
            </w:pPr>
            <w:proofErr w:type="spellStart"/>
            <w:r w:rsidRPr="00393CF0">
              <w:rPr>
                <w:color w:val="000000"/>
              </w:rPr>
              <w:t>Cell</w:t>
            </w:r>
            <w:proofErr w:type="spellEnd"/>
            <w:r w:rsidRPr="00393CF0">
              <w:rPr>
                <w:color w:val="000000"/>
              </w:rPr>
              <w:t xml:space="preserve"> </w:t>
            </w:r>
            <w:proofErr w:type="spellStart"/>
            <w:r w:rsidRPr="00393CF0">
              <w:rPr>
                <w:color w:val="000000"/>
              </w:rPr>
              <w:t>type</w:t>
            </w:r>
            <w:proofErr w:type="spellEnd"/>
          </w:p>
        </w:tc>
        <w:tc>
          <w:tcPr>
            <w:tcW w:w="908" w:type="pct"/>
            <w:vAlign w:val="center"/>
          </w:tcPr>
          <w:p w:rsidR="00E76230" w:rsidRPr="00393CF0" w:rsidRDefault="00E76230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Интактные</w:t>
            </w:r>
          </w:p>
          <w:p w:rsidR="00E76230" w:rsidRPr="00393CF0" w:rsidRDefault="00E76230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Intact</w:t>
            </w:r>
            <w:proofErr w:type="spellEnd"/>
          </w:p>
        </w:tc>
        <w:tc>
          <w:tcPr>
            <w:tcW w:w="854" w:type="pct"/>
            <w:vAlign w:val="center"/>
          </w:tcPr>
          <w:p w:rsidR="00E76230" w:rsidRPr="00393CF0" w:rsidRDefault="00E76230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ЦФА</w:t>
            </w:r>
          </w:p>
          <w:p w:rsidR="00E76230" w:rsidRPr="00393CF0" w:rsidRDefault="00E76230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CFA</w:t>
            </w:r>
          </w:p>
        </w:tc>
        <w:tc>
          <w:tcPr>
            <w:tcW w:w="1074" w:type="pct"/>
            <w:vAlign w:val="center"/>
          </w:tcPr>
          <w:p w:rsidR="00E76230" w:rsidRPr="00393CF0" w:rsidRDefault="00E76230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ЦФА +Бурсанатал</w:t>
            </w:r>
          </w:p>
          <w:p w:rsidR="00E76230" w:rsidRPr="00393CF0" w:rsidRDefault="00E76230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CFA + Bursanatal</w:t>
            </w:r>
          </w:p>
        </w:tc>
      </w:tr>
      <w:tr w:rsidR="00E76230" w:rsidRPr="00393CF0" w:rsidTr="00780111">
        <w:trPr>
          <w:trHeight w:hRule="exact" w:val="717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  <w:color w:val="000000"/>
              </w:rPr>
            </w:pPr>
            <w:r w:rsidRPr="00393CF0">
              <w:rPr>
                <w:bCs/>
                <w:color w:val="000000"/>
              </w:rPr>
              <w:t>Ретикулярные клетки</w:t>
            </w:r>
          </w:p>
          <w:p w:rsidR="00E76230" w:rsidRPr="00393CF0" w:rsidRDefault="00E76230" w:rsidP="00780111">
            <w:pPr>
              <w:pStyle w:val="a3"/>
              <w:rPr>
                <w:bCs/>
                <w:color w:val="000000"/>
              </w:rPr>
            </w:pPr>
            <w:proofErr w:type="spellStart"/>
            <w:r w:rsidRPr="00393CF0">
              <w:rPr>
                <w:bCs/>
                <w:color w:val="000000"/>
              </w:rPr>
              <w:t>Reticular</w:t>
            </w:r>
            <w:proofErr w:type="spellEnd"/>
            <w:r w:rsidRPr="00393CF0">
              <w:rPr>
                <w:bCs/>
                <w:color w:val="000000"/>
              </w:rPr>
              <w:t xml:space="preserve"> </w:t>
            </w:r>
            <w:proofErr w:type="spellStart"/>
            <w:r w:rsidRPr="00393CF0">
              <w:rPr>
                <w:bCs/>
                <w:color w:val="000000"/>
              </w:rPr>
              <w:t>cells</w:t>
            </w:r>
            <w:proofErr w:type="spellEnd"/>
          </w:p>
          <w:p w:rsidR="00E76230" w:rsidRPr="00393CF0" w:rsidRDefault="00E76230" w:rsidP="00780111">
            <w:pPr>
              <w:pStyle w:val="a3"/>
              <w:rPr>
                <w:bCs/>
                <w:color w:val="000000"/>
              </w:rPr>
            </w:pPr>
          </w:p>
          <w:p w:rsidR="00E76230" w:rsidRPr="00393CF0" w:rsidRDefault="00E76230" w:rsidP="00780111">
            <w:pPr>
              <w:pStyle w:val="a3"/>
              <w:rPr>
                <w:bCs/>
                <w:color w:val="000000"/>
              </w:rPr>
            </w:pPr>
          </w:p>
          <w:p w:rsidR="00E76230" w:rsidRPr="00393CF0" w:rsidRDefault="00E76230" w:rsidP="00780111">
            <w:pPr>
              <w:pStyle w:val="a3"/>
              <w:rPr>
                <w:bCs/>
                <w:color w:val="000000"/>
                <w:lang w:val="en-US"/>
              </w:rPr>
            </w:pPr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  <w:rPr>
                <w:color w:val="000000"/>
              </w:rPr>
            </w:pPr>
            <w:r w:rsidRPr="00393CF0">
              <w:t>0,28±0,02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  <w:rPr>
                <w:color w:val="000000"/>
              </w:rPr>
            </w:pPr>
            <w:r w:rsidRPr="00393CF0">
              <w:t>0,19±0,02</w:t>
            </w:r>
            <w:r w:rsidRPr="00393CF0">
              <w:rPr>
                <w:lang w:val="en-US"/>
              </w:rPr>
              <w:t>*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  <w:rPr>
                <w:color w:val="000000"/>
                <w:lang w:val="en-US"/>
              </w:rPr>
            </w:pPr>
            <w:r w:rsidRPr="00393CF0">
              <w:rPr>
                <w:color w:val="000000"/>
                <w:lang w:bidi="mr-IN"/>
              </w:rPr>
              <w:t>0,47±0,03*</w:t>
            </w:r>
            <w:r w:rsidRPr="00393CF0">
              <w:rPr>
                <w:color w:val="000000"/>
                <w:lang w:val="en-US" w:bidi="mr-IN"/>
              </w:rPr>
              <w:t xml:space="preserve"> #</w:t>
            </w:r>
          </w:p>
        </w:tc>
      </w:tr>
      <w:tr w:rsidR="00E76230" w:rsidRPr="00393CF0" w:rsidTr="00780111">
        <w:trPr>
          <w:trHeight w:hRule="exact" w:val="685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  <w:color w:val="000000"/>
              </w:rPr>
            </w:pPr>
            <w:r w:rsidRPr="00393CF0">
              <w:rPr>
                <w:bCs/>
                <w:color w:val="000000"/>
              </w:rPr>
              <w:t>Эритроидный ряд</w:t>
            </w:r>
          </w:p>
          <w:p w:rsidR="00E76230" w:rsidRPr="00393CF0" w:rsidRDefault="00E76230" w:rsidP="00780111">
            <w:pPr>
              <w:pStyle w:val="a3"/>
              <w:rPr>
                <w:bCs/>
                <w:color w:val="000000"/>
              </w:rPr>
            </w:pPr>
            <w:r w:rsidRPr="00393CF0">
              <w:t xml:space="preserve"> </w:t>
            </w:r>
            <w:r w:rsidRPr="00393CF0">
              <w:rPr>
                <w:bCs/>
                <w:color w:val="000000"/>
              </w:rPr>
              <w:t>Erythroid series</w:t>
            </w:r>
          </w:p>
          <w:p w:rsidR="00E76230" w:rsidRPr="00393CF0" w:rsidRDefault="00E76230" w:rsidP="00780111">
            <w:pPr>
              <w:pStyle w:val="a3"/>
              <w:rPr>
                <w:color w:val="000000"/>
              </w:rPr>
            </w:pPr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  <w:rPr>
                <w:color w:val="000000"/>
              </w:rPr>
            </w:pPr>
            <w:r w:rsidRPr="00393CF0">
              <w:t>5,34±0,12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  <w:rPr>
                <w:color w:val="000000"/>
              </w:rPr>
            </w:pPr>
            <w:r w:rsidRPr="00393CF0">
              <w:t>6,07±0,20</w:t>
            </w:r>
            <w:r w:rsidRPr="00393CF0">
              <w:rPr>
                <w:lang w:val="en-US"/>
              </w:rPr>
              <w:t>*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  <w:rPr>
                <w:color w:val="000000"/>
              </w:rPr>
            </w:pPr>
            <w:r w:rsidRPr="00393CF0">
              <w:rPr>
                <w:color w:val="000000"/>
                <w:lang w:bidi="mr-IN"/>
              </w:rPr>
              <w:t xml:space="preserve">8,71±0,22* </w:t>
            </w:r>
            <w:r w:rsidRPr="00393CF0">
              <w:rPr>
                <w:color w:val="000000"/>
                <w:lang w:val="en-US" w:bidi="mr-IN"/>
              </w:rPr>
              <w:t>#</w:t>
            </w:r>
          </w:p>
        </w:tc>
      </w:tr>
      <w:tr w:rsidR="00E76230" w:rsidRPr="00393CF0" w:rsidTr="00780111">
        <w:trPr>
          <w:trHeight w:hRule="exact" w:val="837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</w:rPr>
            </w:pPr>
            <w:r w:rsidRPr="00393CF0">
              <w:rPr>
                <w:bCs/>
              </w:rPr>
              <w:t>Нейтрофильный ряд</w:t>
            </w:r>
          </w:p>
          <w:p w:rsidR="00E76230" w:rsidRPr="00393CF0" w:rsidRDefault="00E76230" w:rsidP="00780111">
            <w:pPr>
              <w:pStyle w:val="a3"/>
            </w:pPr>
            <w:r w:rsidRPr="00393CF0">
              <w:t>Neutrophilic</w:t>
            </w:r>
            <w:r w:rsidRPr="00393CF0">
              <w:rPr>
                <w:bCs/>
                <w:color w:val="000000"/>
              </w:rPr>
              <w:t xml:space="preserve"> series</w:t>
            </w:r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12,89±0,14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15,57±0,13</w:t>
            </w:r>
            <w:r w:rsidRPr="00393CF0">
              <w:rPr>
                <w:lang w:val="en-US"/>
              </w:rPr>
              <w:t>*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color w:val="000000"/>
                <w:lang w:bidi="mr-IN"/>
              </w:rPr>
              <w:t xml:space="preserve">20,00±0,43* </w:t>
            </w:r>
            <w:r w:rsidRPr="00393CF0">
              <w:rPr>
                <w:color w:val="000000"/>
                <w:lang w:val="en-US" w:bidi="mr-IN"/>
              </w:rPr>
              <w:t>#</w:t>
            </w:r>
          </w:p>
        </w:tc>
      </w:tr>
      <w:tr w:rsidR="00E76230" w:rsidRPr="00393CF0" w:rsidTr="00780111">
        <w:trPr>
          <w:trHeight w:hRule="exact" w:val="720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</w:rPr>
            </w:pPr>
            <w:r w:rsidRPr="00393CF0">
              <w:rPr>
                <w:bCs/>
              </w:rPr>
              <w:t>Базофильный ряд</w:t>
            </w:r>
          </w:p>
          <w:p w:rsidR="00E76230" w:rsidRPr="00393CF0" w:rsidRDefault="00E76230" w:rsidP="00780111">
            <w:pPr>
              <w:pStyle w:val="a3"/>
            </w:pPr>
            <w:proofErr w:type="spellStart"/>
            <w:r w:rsidRPr="00393CF0">
              <w:rPr>
                <w:bCs/>
              </w:rPr>
              <w:t>Basophilic</w:t>
            </w:r>
            <w:proofErr w:type="spellEnd"/>
            <w:r w:rsidRPr="00393CF0">
              <w:rPr>
                <w:bCs/>
              </w:rPr>
              <w:t xml:space="preserve"> </w:t>
            </w:r>
            <w:r w:rsidRPr="00393CF0">
              <w:rPr>
                <w:bCs/>
                <w:color w:val="000000"/>
              </w:rPr>
              <w:t>series</w:t>
            </w:r>
            <w:r w:rsidRPr="00393CF0">
              <w:t xml:space="preserve"> </w:t>
            </w:r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0,44±0,02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0,81±0,02</w:t>
            </w:r>
            <w:r w:rsidRPr="00393CF0">
              <w:rPr>
                <w:lang w:val="en-US"/>
              </w:rPr>
              <w:t>*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color w:val="000000"/>
                <w:lang w:bidi="mr-IN"/>
              </w:rPr>
              <w:t xml:space="preserve">0,66±0,03* </w:t>
            </w:r>
            <w:r w:rsidRPr="00393CF0">
              <w:rPr>
                <w:color w:val="000000"/>
                <w:lang w:val="en-US" w:bidi="mr-IN"/>
              </w:rPr>
              <w:t>#</w:t>
            </w:r>
          </w:p>
        </w:tc>
      </w:tr>
      <w:tr w:rsidR="00E76230" w:rsidRPr="00393CF0" w:rsidTr="00780111">
        <w:trPr>
          <w:trHeight w:hRule="exact" w:val="717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</w:rPr>
            </w:pPr>
            <w:r w:rsidRPr="00393CF0">
              <w:rPr>
                <w:bCs/>
              </w:rPr>
              <w:t>Эозинофильный ряд</w:t>
            </w:r>
          </w:p>
          <w:p w:rsidR="00E76230" w:rsidRPr="00393CF0" w:rsidRDefault="00E76230" w:rsidP="00780111">
            <w:pPr>
              <w:pStyle w:val="a3"/>
            </w:pPr>
            <w:proofErr w:type="spellStart"/>
            <w:r w:rsidRPr="00393CF0">
              <w:t>Eosinophilic</w:t>
            </w:r>
            <w:proofErr w:type="spellEnd"/>
            <w:r w:rsidRPr="00393CF0">
              <w:rPr>
                <w:bCs/>
                <w:color w:val="000000"/>
              </w:rPr>
              <w:t xml:space="preserve"> series</w:t>
            </w:r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0,06±0,02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0,07±0,03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color w:val="000000"/>
                <w:lang w:bidi="mr-IN"/>
              </w:rPr>
              <w:t>0,10±0,02</w:t>
            </w:r>
          </w:p>
        </w:tc>
      </w:tr>
      <w:tr w:rsidR="00E76230" w:rsidRPr="00393CF0" w:rsidTr="00780111">
        <w:trPr>
          <w:trHeight w:hRule="exact" w:val="841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</w:pPr>
            <w:r w:rsidRPr="00393CF0">
              <w:t>Лимфоциты</w:t>
            </w:r>
          </w:p>
          <w:p w:rsidR="00E76230" w:rsidRPr="00393CF0" w:rsidRDefault="00E76230" w:rsidP="00780111">
            <w:pPr>
              <w:pStyle w:val="a3"/>
            </w:pPr>
            <w:proofErr w:type="spellStart"/>
            <w:r w:rsidRPr="00393CF0">
              <w:t>Lymphocytes</w:t>
            </w:r>
            <w:proofErr w:type="spellEnd"/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1,21±0,04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0,81±0,06</w:t>
            </w:r>
            <w:r w:rsidRPr="00393CF0">
              <w:rPr>
                <w:lang w:val="en-US"/>
              </w:rPr>
              <w:t>*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color w:val="000000"/>
                <w:lang w:bidi="mr-IN"/>
              </w:rPr>
              <w:t xml:space="preserve">1,69±0,05* </w:t>
            </w:r>
            <w:r w:rsidRPr="00393CF0">
              <w:rPr>
                <w:color w:val="000000"/>
                <w:lang w:val="en-US" w:bidi="mr-IN"/>
              </w:rPr>
              <w:t>#</w:t>
            </w:r>
          </w:p>
        </w:tc>
      </w:tr>
      <w:tr w:rsidR="00E76230" w:rsidRPr="00393CF0" w:rsidTr="00780111">
        <w:trPr>
          <w:trHeight w:hRule="exact" w:val="711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</w:rPr>
            </w:pPr>
            <w:r w:rsidRPr="00393CF0">
              <w:rPr>
                <w:bCs/>
              </w:rPr>
              <w:t>Лимфоидный ряд</w:t>
            </w:r>
          </w:p>
          <w:p w:rsidR="00E76230" w:rsidRPr="00393CF0" w:rsidRDefault="00E76230" w:rsidP="00780111">
            <w:pPr>
              <w:pStyle w:val="a3"/>
            </w:pPr>
            <w:proofErr w:type="spellStart"/>
            <w:r w:rsidRPr="00393CF0">
              <w:t>Lymphoid</w:t>
            </w:r>
            <w:proofErr w:type="spellEnd"/>
            <w:r w:rsidRPr="00393CF0">
              <w:rPr>
                <w:bCs/>
                <w:color w:val="000000"/>
              </w:rPr>
              <w:t xml:space="preserve"> series</w:t>
            </w:r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2,43±0,03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1,71±0,08</w:t>
            </w:r>
            <w:r w:rsidRPr="00393CF0">
              <w:rPr>
                <w:lang w:val="en-US"/>
              </w:rPr>
              <w:t>*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color w:val="000000"/>
                <w:lang w:bidi="mr-IN"/>
              </w:rPr>
              <w:t xml:space="preserve">3,58±0,08* </w:t>
            </w:r>
            <w:r w:rsidRPr="00393CF0">
              <w:rPr>
                <w:color w:val="000000"/>
                <w:lang w:val="en-US" w:bidi="mr-IN"/>
              </w:rPr>
              <w:t>#</w:t>
            </w:r>
          </w:p>
        </w:tc>
      </w:tr>
      <w:tr w:rsidR="00E76230" w:rsidRPr="00393CF0" w:rsidTr="00780111">
        <w:trPr>
          <w:trHeight w:hRule="exact" w:val="707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</w:rPr>
            </w:pPr>
            <w:r w:rsidRPr="00393CF0">
              <w:rPr>
                <w:bCs/>
              </w:rPr>
              <w:t>Мегакариоцитарный ряд</w:t>
            </w:r>
          </w:p>
          <w:p w:rsidR="00E76230" w:rsidRPr="00393CF0" w:rsidRDefault="00E76230" w:rsidP="00780111">
            <w:pPr>
              <w:pStyle w:val="a3"/>
            </w:pPr>
            <w:proofErr w:type="spellStart"/>
            <w:r w:rsidRPr="00393CF0">
              <w:rPr>
                <w:bCs/>
              </w:rPr>
              <w:t>Megakaryocytic</w:t>
            </w:r>
            <w:proofErr w:type="spellEnd"/>
            <w:r w:rsidRPr="00393CF0">
              <w:rPr>
                <w:bCs/>
              </w:rPr>
              <w:t xml:space="preserve"> series</w:t>
            </w:r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0,04±0,01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0,05±0,02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color w:val="000000"/>
                <w:lang w:bidi="mr-IN"/>
              </w:rPr>
              <w:t>0,06±0,01</w:t>
            </w:r>
          </w:p>
        </w:tc>
      </w:tr>
      <w:tr w:rsidR="00E76230" w:rsidRPr="00393CF0" w:rsidTr="00780111">
        <w:trPr>
          <w:trHeight w:hRule="exact" w:val="845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</w:rPr>
            </w:pPr>
            <w:r w:rsidRPr="00393CF0">
              <w:rPr>
                <w:bCs/>
              </w:rPr>
              <w:t>Митозы</w:t>
            </w:r>
          </w:p>
          <w:p w:rsidR="00E76230" w:rsidRPr="00393CF0" w:rsidRDefault="00E76230" w:rsidP="00780111">
            <w:pPr>
              <w:pStyle w:val="a3"/>
            </w:pPr>
            <w:proofErr w:type="spellStart"/>
            <w:r w:rsidRPr="00393CF0">
              <w:t>Mitosis</w:t>
            </w:r>
            <w:proofErr w:type="spellEnd"/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0,02±0,01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0,01±0,01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lang w:bidi="mr-IN"/>
              </w:rPr>
              <w:t xml:space="preserve">0,11±0,04 * </w:t>
            </w:r>
            <w:r w:rsidRPr="00393CF0">
              <w:rPr>
                <w:color w:val="000000"/>
                <w:lang w:val="en-US" w:bidi="mr-IN"/>
              </w:rPr>
              <w:t>#</w:t>
            </w:r>
          </w:p>
        </w:tc>
      </w:tr>
      <w:tr w:rsidR="00E76230" w:rsidRPr="00393CF0" w:rsidTr="00780111">
        <w:trPr>
          <w:trHeight w:hRule="exact" w:val="714"/>
        </w:trPr>
        <w:tc>
          <w:tcPr>
            <w:tcW w:w="2164" w:type="pct"/>
            <w:noWrap/>
            <w:vAlign w:val="center"/>
          </w:tcPr>
          <w:p w:rsidR="00E76230" w:rsidRPr="00393CF0" w:rsidRDefault="00E76230" w:rsidP="00780111">
            <w:pPr>
              <w:pStyle w:val="a3"/>
              <w:rPr>
                <w:bCs/>
              </w:rPr>
            </w:pPr>
            <w:r w:rsidRPr="00393CF0">
              <w:rPr>
                <w:bCs/>
              </w:rPr>
              <w:t>Всего клеток</w:t>
            </w:r>
          </w:p>
          <w:p w:rsidR="00E76230" w:rsidRPr="00393CF0" w:rsidRDefault="00E76230" w:rsidP="00780111">
            <w:pPr>
              <w:pStyle w:val="a3"/>
              <w:rPr>
                <w:bCs/>
              </w:rPr>
            </w:pPr>
            <w:proofErr w:type="spellStart"/>
            <w:r w:rsidRPr="00393CF0">
              <w:rPr>
                <w:bCs/>
              </w:rPr>
              <w:t>Total</w:t>
            </w:r>
            <w:proofErr w:type="spellEnd"/>
            <w:r w:rsidRPr="00393CF0">
              <w:rPr>
                <w:bCs/>
              </w:rPr>
              <w:t xml:space="preserve"> </w:t>
            </w:r>
            <w:proofErr w:type="spellStart"/>
            <w:r w:rsidRPr="00393CF0">
              <w:rPr>
                <w:bCs/>
              </w:rPr>
              <w:t>cells</w:t>
            </w:r>
            <w:proofErr w:type="spellEnd"/>
          </w:p>
        </w:tc>
        <w:tc>
          <w:tcPr>
            <w:tcW w:w="908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23,50±0,22</w:t>
            </w:r>
          </w:p>
        </w:tc>
        <w:tc>
          <w:tcPr>
            <w:tcW w:w="85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t>26,33±0,21</w:t>
            </w:r>
            <w:r w:rsidRPr="00393CF0">
              <w:rPr>
                <w:lang w:val="en-US"/>
              </w:rPr>
              <w:t>*</w:t>
            </w:r>
          </w:p>
        </w:tc>
        <w:tc>
          <w:tcPr>
            <w:tcW w:w="1074" w:type="pct"/>
          </w:tcPr>
          <w:p w:rsidR="00E76230" w:rsidRPr="00393CF0" w:rsidRDefault="00E76230" w:rsidP="00780111">
            <w:pPr>
              <w:pStyle w:val="a3"/>
              <w:jc w:val="center"/>
            </w:pPr>
            <w:r w:rsidRPr="00393CF0">
              <w:rPr>
                <w:color w:val="000000"/>
                <w:lang w:bidi="mr-IN"/>
              </w:rPr>
              <w:t xml:space="preserve">36,83±0,77* </w:t>
            </w:r>
            <w:r w:rsidRPr="00393CF0">
              <w:rPr>
                <w:color w:val="000000"/>
                <w:lang w:val="en-US" w:bidi="mr-IN"/>
              </w:rPr>
              <w:t>#</w:t>
            </w:r>
          </w:p>
        </w:tc>
      </w:tr>
    </w:tbl>
    <w:p w:rsidR="00E76230" w:rsidRPr="00393CF0" w:rsidRDefault="00E76230" w:rsidP="00E76230">
      <w:pPr>
        <w:pStyle w:val="a3"/>
        <w:spacing w:line="276" w:lineRule="auto"/>
        <w:ind w:left="-567"/>
        <w:jc w:val="both"/>
      </w:pPr>
      <w:r w:rsidRPr="00393CF0">
        <w:t>* - различия с показателем интактной группы достоверны (</w:t>
      </w:r>
      <w:r w:rsidRPr="00393CF0">
        <w:rPr>
          <w:lang w:val="en-US"/>
        </w:rPr>
        <w:t>p</w:t>
      </w:r>
      <w:r w:rsidRPr="00393CF0">
        <w:t>&lt;0,05);</w:t>
      </w:r>
    </w:p>
    <w:p w:rsidR="00E76230" w:rsidRPr="00393CF0" w:rsidRDefault="00E76230" w:rsidP="00E76230">
      <w:pPr>
        <w:pStyle w:val="a3"/>
        <w:spacing w:line="360" w:lineRule="auto"/>
        <w:ind w:left="-567"/>
        <w:jc w:val="both"/>
        <w:rPr>
          <w:color w:val="000000"/>
        </w:rPr>
      </w:pPr>
      <w:r w:rsidRPr="00393CF0">
        <w:t xml:space="preserve"># </w:t>
      </w:r>
      <w:r w:rsidRPr="00393CF0">
        <w:rPr>
          <w:color w:val="000000"/>
        </w:rPr>
        <w:t>- различия с группой после воздействия ЦФА достоверны (p&lt;0,05).</w:t>
      </w:r>
    </w:p>
    <w:p w:rsidR="00122142" w:rsidRDefault="00122142">
      <w:bookmarkStart w:id="0" w:name="_GoBack"/>
      <w:bookmarkEnd w:id="0"/>
    </w:p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BCF"/>
    <w:rsid w:val="00122142"/>
    <w:rsid w:val="00217BCF"/>
    <w:rsid w:val="00E7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6C04DD-3F6A-412B-82C6-B0D8D96C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230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762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2025-01-16T10:54:00Z</dcterms:created>
  <dcterms:modified xsi:type="dcterms:W3CDTF">2025-01-16T10:54:00Z</dcterms:modified>
</cp:coreProperties>
</file>